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Przybecka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+48533569759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Budniok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