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Adam</w:t>
      </w:r>
      <w:r w:rsidR="00405CC1">
        <w:t xml:space="preserve"> </w:t>
      </w:r>
      <w:r w:rsidRPr="00405CC1" w:rsidR="00405CC1">
        <w:t>Shagom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9902265173086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