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Natalia</w:t>
      </w:r>
      <w:r w:rsidR="00594BA5">
        <w:rPr>
          <w:sz w:val="20"/>
          <w:szCs w:val="20"/>
          <w:lang w:val="bg-BG"/>
        </w:rPr>
        <w:t xml:space="preserve"> </w:t>
      </w:r>
      <w:r w:rsidRPr="001D0D09">
        <w:rPr>
          <w:sz w:val="20"/>
          <w:szCs w:val="20"/>
        </w:rPr>
        <w:t>Stratoulenko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+491793455699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natalia.stra@gmail.com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