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Julian</w:t>
      </w:r>
      <w:r w:rsidR="00405CC1">
        <w:t xml:space="preserve"> </w:t>
      </w:r>
      <w:r w:rsidRPr="00405CC1" w:rsidR="00405CC1">
        <w:t>Hendrich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8911300007085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Christof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