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Nader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Alfassam</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+97338411400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Saleh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Norah</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