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+35993649706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marinamarinova@abv.bg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Ivailo Dimov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