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Anna</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Guerrero</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48188284h</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15/11/1995</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08800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+34681377548</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anatrilloguerrero@hotmail.com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13/12/2025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Anna Guerrero</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