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Савов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savovsava01@gmail.com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+359896394488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7.4.2010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