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Kozieł</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+48508352801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Emilia Kozieł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Patrycja Kozieł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03.01.2013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Ksawery Kozieł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08.02.2016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