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Kovachkov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4.9.2007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+359879945691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martinkowachkov@gmail.com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Zara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8.7.2009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