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Dykto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dawid.dykto@gmail.com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+48735039056 ,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