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Gabriel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Sunyer</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27/9/1989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Madrid </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+34684249855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gabriellsunyer@gmail.com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24/12/2025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Gabriel Sunyer</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