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Seif Eldin</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Kergoat</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seifkergoat@hotmail.com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+201009666297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03/07/1985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15fv12906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16 Alba Spendia, Al Abageyah, El Mokattam, Egypt Villa 31 phase 1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Villa 31 phase 1</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Malak</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+201066615222</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Sherifa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28/07/2012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Omar</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19/07/2016</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