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janna</w:t>
      </w:r>
      <w:r w:rsidR="00594BA5">
        <w:rPr>
          <w:sz w:val="20"/>
          <w:szCs w:val="20"/>
          <w:lang w:val="bg-BG"/>
        </w:rPr>
        <w:t xml:space="preserve"> </w:t>
      </w:r>
      <w:r w:rsidRPr="001D0D09">
        <w:rPr>
          <w:sz w:val="20"/>
          <w:szCs w:val="20"/>
        </w:rPr>
        <w:t>chekanov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+3590876460421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andr7770@gmail.com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