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Tersis</w:t>
      </w:r>
      <w:r w:rsidR="00405CC1">
        <w:t xml:space="preserve"> </w:t>
      </w:r>
      <w:r w:rsidRPr="00405CC1" w:rsidR="00405CC1">
        <w:t>Gouws</w:t>
      </w:r>
    </w:p>
    <w:p w:rsidRPr="00BF6E37" w:rsidR="00BF6E37" w:rsidP="00795766" w:rsidRDefault="00BF6E37" w14:paraId="2A1E2765" w14:textId="1E02A52F">
      <w:pPr>
        <w:jc w:val="both"/>
      </w:pPr>
      <w:r w:rsidRPr="00BF6E37">
        <w:rPr>
          <w:b/>
          <w:bCs/>
        </w:rPr>
        <w:t>ID NUMBER:</w:t>
      </w:r>
      <w:r w:rsidRPr="00BF6E37">
        <w:t xml:space="preserve"> </w:t>
      </w:r>
      <w:r w:rsidRPr="001B39C6" w:rsidR="001B39C6">
        <w:t>560117009088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Bismarck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2017/07/11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Heidi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2021/04/04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