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Lucas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Vilar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+351918035343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266370276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lucasvilar1994@gmail.com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2750-633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14/06/1994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Lucas Vilar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