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Пламен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Роглев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plroglev@mail.bg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+359897837473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2.6.1965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