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Grabiec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+48793776621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26.06.1992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Przemysław Grabiec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