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Bałuch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+48666602128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Bałuch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Lisiecka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