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+351961248477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246350911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mariagrpereira06@gmail.com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1495-766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06/01/2004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Pereira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