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Seb</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Page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sam_parkes@hotmail.com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+971552201886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10/02/2001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111222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Villa 25 - 58B Street - Mirdif - Dubai - United Arab Emirates Private villa upper Nubia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Private villa upper Nubia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0552201886</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+20552201886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23/12/2025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