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ivanovmario88@gmail.com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+359876660526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10.6.2002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