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Александър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Тимев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alexandertimev@gmail.com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+359885954585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17.5.1997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