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Avramova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+359883491313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avramova.europatrans2001@gmail.com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Kristina Obretencheva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