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Tamara</w:t>
      </w:r>
      <w:r w:rsidR="00405CC1">
        <w:t xml:space="preserve"> </w:t>
      </w:r>
      <w:r w:rsidRPr="00405CC1" w:rsidR="00405CC1">
        <w:t>Ngcizela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8404300894082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Olothando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Olwenene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