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Апостолова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+359895749933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nina.apostolova87@gmail.com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