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Deniz Rehde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05.11.1981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Zweibrückerstraße 20, Annweiler am Trifels,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md.rehde@gmx.de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+49017620574894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Benno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Rehde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22.02.2021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