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+10882661340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milkovaivanova@gmail.com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Драганов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Самуил Илич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21.6.2013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Петър Николов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22.1.2008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Никола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27.12.2010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Боян Николов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19.4.2013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