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David</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Martinez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58447246Z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06/04/2002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+34717707100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davidmartinezg@outlook.es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David Martinez </w:t>
      </w:r>
      <w:r w:rsidR="00213D63">
        <w:rPr>
          <w:sz w:val="22"/>
          <w:szCs w:val="22"/>
          <w:lang w:val="en-US"/>
        </w:rPr>
        <w:br/>
        <w:t xml:space="preserve">                                                                                   </w:t>
      </w:r>
      <w:r w:rsidRPr="002F4A70" w:rsidR="002F4A70">
        <w:rPr>
          <w:sz w:val="22"/>
          <w:szCs w:val="22"/>
          <w:lang w:val="en-US"/>
        </w:rPr>
        <w:t>58447246Z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