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Ioanna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+359896698805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ioannaboneva77@gmail.com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Dimova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