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Vladimir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Mihaylov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vmihaylov@pm.me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+359888894488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5.12.1987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