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Voskoboinikova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+48504524066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Voskoboinikova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