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Jacqueline</w:t>
      </w:r>
      <w:r w:rsidR="00405CC1">
        <w:t xml:space="preserve"> </w:t>
      </w:r>
      <w:r w:rsidRPr="00405CC1" w:rsidR="00405CC1">
        <w:t>Heynes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8403220191082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Zechary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