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Andrea Aiello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+393661279246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