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+351936350541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255866429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fastel41@gmail.com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2829-150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09/02/2006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