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Владимир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vladimiratanasov86@gmail.com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+359899979893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23.10.2012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