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Perihan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Karabadzhakova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23.2.2005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+460730307892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perito0223@gmail.com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Yusuf ibriyamov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1.10.2019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19.12.2025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