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diogo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gomes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+351927144198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06/10/2002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273689550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diogoahgomes1212@gmail.com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2855-606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diogo gomes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