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Цанкова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+359887317777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galenasimova@gmail.com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Симов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