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+48510331963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konieczna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Olaf konieczny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