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Shane</w:t>
      </w:r>
      <w:r w:rsidR="00405CC1">
        <w:t xml:space="preserve"> </w:t>
      </w:r>
      <w:r w:rsidRPr="00405CC1" w:rsidR="00405CC1">
        <w:t>GRUNDLINGH</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9406135067080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DAX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2022/01/07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