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Lilyana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Popova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liliyana.popova@gmail.com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+359882223888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