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shadi  shouaib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26.3.2000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+359879816937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shadi4@abv.bg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