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Александра Рупчева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+359895553226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Атанас Рупчев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16.4.2019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