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Żurawski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+48602260663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terej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Jerzy terej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Franciszek darowski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Jan darowski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