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+359885541448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dara2408@abv.bg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