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Ladien</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83082301900083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