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Anastasiia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Maltseva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cocoperfect80@gmail.com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+359877648273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27.11.1993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Alisa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22.4.2019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