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Stevan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+41791745795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Xde20008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sanchez.stevan@hotmail.com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23/03/1991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Stevan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