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adriana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Silva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24/03/1993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+351932883477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adrianadecastrosilva@gmail.com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